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2023年公开招聘面试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44"/>
        </w:rPr>
        <w:t>指定教材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640"/>
        <w:gridCol w:w="1640"/>
        <w:gridCol w:w="164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640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岗位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专业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教材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主编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专技2</w:t>
            </w:r>
          </w:p>
        </w:tc>
        <w:tc>
          <w:tcPr>
            <w:tcW w:w="16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应用经济学（一级学科）</w:t>
            </w:r>
          </w:p>
        </w:tc>
        <w:tc>
          <w:tcPr>
            <w:tcW w:w="1640" w:type="dxa"/>
            <w:vAlign w:val="center"/>
          </w:tcPr>
          <w:p>
            <w:pPr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西方经济学宏观部分（第八版）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高鸿业</w:t>
            </w:r>
          </w:p>
        </w:tc>
        <w:tc>
          <w:tcPr>
            <w:tcW w:w="1640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专技3</w:t>
            </w:r>
          </w:p>
        </w:tc>
        <w:tc>
          <w:tcPr>
            <w:tcW w:w="1640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农业水土工程（二级学科）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水利水电工程（二级学科）</w:t>
            </w:r>
          </w:p>
        </w:tc>
        <w:tc>
          <w:tcPr>
            <w:tcW w:w="1640" w:type="dxa"/>
            <w:vAlign w:val="center"/>
          </w:tcPr>
          <w:p>
            <w:pPr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水工建筑物（第六版）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天津大学 </w:t>
            </w:r>
          </w:p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林继镛 张社荣</w:t>
            </w:r>
          </w:p>
        </w:tc>
        <w:tc>
          <w:tcPr>
            <w:tcW w:w="1640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中国水利水电出版社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专技4</w:t>
            </w:r>
          </w:p>
        </w:tc>
        <w:tc>
          <w:tcPr>
            <w:tcW w:w="1640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交通运输工程（一级学科、专业学位）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交通运输（专业学位）</w:t>
            </w:r>
          </w:p>
        </w:tc>
        <w:tc>
          <w:tcPr>
            <w:tcW w:w="1640" w:type="dxa"/>
            <w:vAlign w:val="center"/>
          </w:tcPr>
          <w:p>
            <w:pPr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交通管理与控制（第六版）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吴兵</w:t>
            </w:r>
            <w:r>
              <w:rPr>
                <w:rFonts w:hint="eastAsia"/>
                <w:sz w:val="24"/>
                <w:szCs w:val="32"/>
              </w:rPr>
              <w:t xml:space="preserve"> 李晔</w:t>
            </w:r>
          </w:p>
        </w:tc>
        <w:tc>
          <w:tcPr>
            <w:tcW w:w="1640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人民交通出版社股份有限公司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专技5</w:t>
            </w:r>
          </w:p>
        </w:tc>
        <w:tc>
          <w:tcPr>
            <w:tcW w:w="1640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机械工程（一级学科、专业学位）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车辆工程（专业学位）</w:t>
            </w:r>
          </w:p>
        </w:tc>
        <w:tc>
          <w:tcPr>
            <w:tcW w:w="1640" w:type="dxa"/>
            <w:vAlign w:val="center"/>
          </w:tcPr>
          <w:p>
            <w:pPr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机械设计基础（第七版）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杨可桢、程光蕴、李仲生、钱瑞明</w:t>
            </w:r>
          </w:p>
        </w:tc>
        <w:tc>
          <w:tcPr>
            <w:tcW w:w="1640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专技6</w:t>
            </w:r>
          </w:p>
        </w:tc>
        <w:tc>
          <w:tcPr>
            <w:tcW w:w="1640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建筑学（一级学科、专业学位）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建筑与土木工程（专业学位）</w:t>
            </w:r>
          </w:p>
        </w:tc>
        <w:tc>
          <w:tcPr>
            <w:tcW w:w="1640" w:type="dxa"/>
            <w:vAlign w:val="center"/>
          </w:tcPr>
          <w:p>
            <w:pPr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建筑材料（第六版）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魏鸿汉</w:t>
            </w:r>
          </w:p>
        </w:tc>
        <w:tc>
          <w:tcPr>
            <w:tcW w:w="1640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中国建筑工业出版社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专技7</w:t>
            </w:r>
          </w:p>
        </w:tc>
        <w:tc>
          <w:tcPr>
            <w:tcW w:w="1640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计算机科学与技术（一级学科）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计算机技术（专业学位）</w:t>
            </w:r>
          </w:p>
        </w:tc>
        <w:tc>
          <w:tcPr>
            <w:tcW w:w="1640" w:type="dxa"/>
            <w:vAlign w:val="center"/>
          </w:tcPr>
          <w:p>
            <w:pPr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计算机网络（第八版）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谢希仁</w:t>
            </w:r>
          </w:p>
        </w:tc>
        <w:tc>
          <w:tcPr>
            <w:tcW w:w="1640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中国</w:t>
            </w:r>
            <w:r>
              <w:rPr>
                <w:sz w:val="24"/>
                <w:szCs w:val="32"/>
              </w:rPr>
              <w:t>工信出版集团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专技9</w:t>
            </w:r>
          </w:p>
        </w:tc>
        <w:tc>
          <w:tcPr>
            <w:tcW w:w="1640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测绘科学与技术（一级学科）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测绘工程（专业学位）</w:t>
            </w:r>
          </w:p>
        </w:tc>
        <w:tc>
          <w:tcPr>
            <w:tcW w:w="1640" w:type="dxa"/>
            <w:vAlign w:val="center"/>
          </w:tcPr>
          <w:p>
            <w:pPr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工程测量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孔维华</w:t>
            </w:r>
          </w:p>
        </w:tc>
        <w:tc>
          <w:tcPr>
            <w:tcW w:w="1640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中国水利水电出版社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专技11</w:t>
            </w:r>
          </w:p>
        </w:tc>
        <w:tc>
          <w:tcPr>
            <w:tcW w:w="1640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电气工程（一级学科、专业学位）               </w:t>
            </w:r>
          </w:p>
        </w:tc>
        <w:tc>
          <w:tcPr>
            <w:tcW w:w="1640" w:type="dxa"/>
            <w:vAlign w:val="center"/>
          </w:tcPr>
          <w:p>
            <w:pPr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电力系统自动化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李岩松</w:t>
            </w:r>
          </w:p>
        </w:tc>
        <w:tc>
          <w:tcPr>
            <w:tcW w:w="1640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中国电力出版社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16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专技14</w:t>
            </w:r>
          </w:p>
        </w:tc>
        <w:tc>
          <w:tcPr>
            <w:tcW w:w="1640" w:type="dxa"/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研究生：网络空间安全（一级学科）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 xml:space="preserve">        网络与信息安全（专业学位）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本科：网络工程、信息安全、网络空间安全、信息对抗技术（均为二级学科）</w:t>
            </w:r>
          </w:p>
          <w:p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高等职业教育本科：网络工程技术、网络工程、信息安全与管理（均为二级学科）</w:t>
            </w:r>
          </w:p>
        </w:tc>
        <w:tc>
          <w:tcPr>
            <w:tcW w:w="1640" w:type="dxa"/>
            <w:vAlign w:val="center"/>
          </w:tcPr>
          <w:p>
            <w:pPr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计算机网络（第八版）</w:t>
            </w:r>
          </w:p>
        </w:tc>
        <w:tc>
          <w:tcPr>
            <w:tcW w:w="1640" w:type="dxa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>谢希仁</w:t>
            </w:r>
          </w:p>
        </w:tc>
        <w:tc>
          <w:tcPr>
            <w:tcW w:w="1640" w:type="dxa"/>
            <w:vAlign w:val="center"/>
          </w:tcPr>
          <w:p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中国</w:t>
            </w:r>
            <w:r>
              <w:rPr>
                <w:sz w:val="24"/>
                <w:szCs w:val="32"/>
              </w:rPr>
              <w:t>工信出版集团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NjAxNjllYTMyNGEwMWQ1ZmVlMjlkZDUyN2QyYjUifQ=="/>
  </w:docVars>
  <w:rsids>
    <w:rsidRoot w:val="7DD26151"/>
    <w:rsid w:val="000202E8"/>
    <w:rsid w:val="0008189F"/>
    <w:rsid w:val="000C42B1"/>
    <w:rsid w:val="001D3603"/>
    <w:rsid w:val="002A662D"/>
    <w:rsid w:val="003C7C5D"/>
    <w:rsid w:val="003D2174"/>
    <w:rsid w:val="004F67F2"/>
    <w:rsid w:val="00540DA9"/>
    <w:rsid w:val="00552E92"/>
    <w:rsid w:val="00571E3D"/>
    <w:rsid w:val="00633D7A"/>
    <w:rsid w:val="00634F59"/>
    <w:rsid w:val="00683994"/>
    <w:rsid w:val="006F5DE1"/>
    <w:rsid w:val="00722D37"/>
    <w:rsid w:val="0078349F"/>
    <w:rsid w:val="008E6A5D"/>
    <w:rsid w:val="008F3CAC"/>
    <w:rsid w:val="00974E1E"/>
    <w:rsid w:val="00A7272F"/>
    <w:rsid w:val="00A950B4"/>
    <w:rsid w:val="00AB36DE"/>
    <w:rsid w:val="00B64A44"/>
    <w:rsid w:val="00C52D25"/>
    <w:rsid w:val="00C548A8"/>
    <w:rsid w:val="00C71F57"/>
    <w:rsid w:val="00D35799"/>
    <w:rsid w:val="00D578DA"/>
    <w:rsid w:val="00E77868"/>
    <w:rsid w:val="00F84E2D"/>
    <w:rsid w:val="00FA7E15"/>
    <w:rsid w:val="00FD693A"/>
    <w:rsid w:val="0D013E1D"/>
    <w:rsid w:val="3B356485"/>
    <w:rsid w:val="7DD2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93</Words>
  <Characters>534</Characters>
  <Lines>4</Lines>
  <Paragraphs>1</Paragraphs>
  <TotalTime>144</TotalTime>
  <ScaleCrop>false</ScaleCrop>
  <LinksUpToDate>false</LinksUpToDate>
  <CharactersWithSpaces>626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2022-07-29T02:05:00Z</dcterms:created>
  <dc:creator>杜鑫</dc:creator>
  <cp:lastModifiedBy>陈岳</cp:lastModifiedBy>
  <cp:lastPrinted>2023-09-08T09:17:00Z</cp:lastPrinted>
  <dcterms:modified xsi:type="dcterms:W3CDTF">2023-09-09T10:53:58Z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F8523E7943EA46FFBF4F0D7EBCF9107C</vt:lpwstr>
  </property>
</Properties>
</file>