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年度</w:t>
      </w: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教师专业技术职务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任职资格人员</w:t>
      </w: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名   单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教授任职资格名单：（</w:t>
      </w:r>
      <w:r>
        <w:rPr>
          <w:rFonts w:hint="eastAsia" w:ascii="仿宋_GB2312" w:eastAsia="仿宋_GB2312"/>
          <w:sz w:val="32"/>
          <w:szCs w:val="32"/>
        </w:rPr>
        <w:t>以姓氏笔画为序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7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王青梅  张  茹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二、副教授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任职资格</w:t>
      </w:r>
      <w:r>
        <w:rPr>
          <w:rFonts w:hint="eastAsia" w:ascii="仿宋_GB2312" w:eastAsia="仿宋_GB2312"/>
          <w:sz w:val="32"/>
          <w:szCs w:val="32"/>
        </w:rPr>
        <w:t>名单：（以姓氏笔画为序）</w:t>
      </w:r>
    </w:p>
    <w:p>
      <w:pPr>
        <w:spacing w:line="580" w:lineRule="exact"/>
        <w:ind w:left="2420" w:leftChars="324" w:hanging="1740" w:hangingChars="544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一  王百勇  王如娃  刘  峰   李  伟 </w:t>
      </w:r>
    </w:p>
    <w:p>
      <w:pPr>
        <w:spacing w:line="580" w:lineRule="exact"/>
        <w:ind w:left="2420" w:leftChars="324" w:hanging="1740" w:hangingChars="54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杰  赵晓莉  赵晓娟  郝笑弘  高  睿   翟晓力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讲师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任职资格</w:t>
      </w:r>
      <w:r>
        <w:rPr>
          <w:rFonts w:hint="eastAsia" w:ascii="仿宋_GB2312" w:eastAsia="仿宋_GB2312"/>
          <w:sz w:val="32"/>
          <w:szCs w:val="32"/>
        </w:rPr>
        <w:t>名单：（以姓氏笔画为序）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卫晓娜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王星元  韦  韦  石晓雯   杜  鑫  李学军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何碧彤  张  洁  张超瑾  罗家瑞   郭  亮  扆杨静</w:t>
      </w:r>
    </w:p>
    <w:p>
      <w:pPr>
        <w:spacing w:line="70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董毅涛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廉若榕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3ECE3A52"/>
    <w:rsid w:val="3EC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2023-01-04T08:24:00Z</dcterms:created>
  <dc:creator>杜鑫</dc:creator>
  <cp:lastModifiedBy>杜鑫</cp:lastModifiedBy>
  <dcterms:modified xsi:type="dcterms:W3CDTF">2023-01-04T08:24:44Z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B5EF4FE002304C0FBD3D10F32591EE7C</vt:lpwstr>
  </property>
</Properties>
</file>